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 avvio di un reparto sementi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 ingrosso per negozianti: le cinque decisioni prima del catalogo</w:t>
        </w:r>
      </w:hyperlink>
    </w:p>
    <w:p>
      <w:hyperlink r:id="rId11">
        <w:r>
          <w:rPr>
            <w:color w:val="087E75"/>
          </w:rPr>
          <w:t>Dalla voce di catalogo alla riga di richiesta: guida passo per passo</w:t>
        </w:r>
      </w:hyperlink>
    </w:p>
    <w:p>
      <w:hyperlink r:id="rId12">
        <w:r>
          <w:rPr>
            <w:color w:val="087E75"/>
          </w:rPr>
          <w:t>Kriterienvergleich: wie ich ein unbekanntes Sementi-Katalogsystem bewerte</w:t>
        </w:r>
      </w:hyperlink>
    </w:p>
    <w:p>
      <w:hyperlink r:id="rId13">
        <w:r>
          <w:rPr>
            <w:color w:val="087E75"/>
          </w:rPr>
          <w:t>Domande rapide su carrello richieste e preventivo</w:t>
        </w:r>
      </w:hyperlink>
    </w:p>
    <w:p>
      <w:hyperlink r:id="rId14">
        <w:r>
          <w:rPr>
            <w:color w:val="087E75"/>
          </w:rPr>
          <w:t>Chi fornisce le sementi: ruolo e confini spiegati al team</w:t>
        </w:r>
      </w:hyperlink>
    </w:p>
    <w:p>
      <w:hyperlink r:id="rId15">
        <w:r>
          <w:rPr>
            <w:color w:val="087E75"/>
          </w:rPr>
          <w:t>Pianificare l assortimento di sementi entro spazio e stagione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20/sementi-all-ingrosso-per-negozianti-le-cinque-decisioni-prima-del-cata-1a8b7898.html" TargetMode="External"/><Relationship Id="rId11" Type="http://schemas.openxmlformats.org/officeDocument/2006/relationships/hyperlink" Target="https://bulkseedsinternational-it.porkbunlead.workers.dev/spaces/bulkseedsinternational-it-20/dalla-voce-di-catalogo-alla-riga-di-richiesta-guida-passo-per-passo-5b9be439.pdf" TargetMode="External"/><Relationship Id="rId12" Type="http://schemas.openxmlformats.org/officeDocument/2006/relationships/hyperlink" Target="https://bulkseedsinternational-it.porkbunlead.workers.dev/spaces/bulkseedsinternational-it-20/kriterienvergleich-wie-ich-ein-unbekanntes-sementi-katalogsystem-bewer-643def22.xlsx" TargetMode="External"/><Relationship Id="rId13" Type="http://schemas.openxmlformats.org/officeDocument/2006/relationships/hyperlink" Target="https://bulkseedsinternational-it.porkbunlead.workers.dev/spaces/bulkseedsinternational-it-20/domande-rapide-su-carrello-richieste-e-preventivo-6c6c09e4.rtf" TargetMode="External"/><Relationship Id="rId14" Type="http://schemas.openxmlformats.org/officeDocument/2006/relationships/hyperlink" Target="https://bulkseedsinternational-it.porkbunlead.workers.dev/spaces/bulkseedsinternational-it-20/chi-fornisce-le-sementi-ruolo-e-confini-spiegati-al-team-7643752f.pptx" TargetMode="External"/><Relationship Id="rId15" Type="http://schemas.openxmlformats.org/officeDocument/2006/relationships/hyperlink" Target="https://bulkseedsinternational-it.porkbunlead.workers.dev/spaces/bulkseedsinternational-it-20/pianificare-l-assortimento-di-sementi-entro-spazio-e-stagione-d1581836.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