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Modulo di lavoro per raccogliere referenze di fiori con codice e quantità</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Microgreens e germogli all'ingrosso: decidere se aprire il reparto</w:t>
        </w:r>
      </w:hyperlink>
    </w:p>
    <w:p>
      <w:hyperlink r:id="rId11">
        <w:r>
          <w:rPr>
            <w:color w:val="087E75"/>
          </w:rPr>
          <w:t>Ampiezza dell'assortimento tra gruppi colturali e varietà aggiuntive</w:t>
        </w:r>
      </w:hyperlink>
    </w:p>
    <w:p>
      <w:hyperlink r:id="rId12">
        <w:r>
          <w:rPr>
            <w:color w:val="087E75"/>
          </w:rPr>
          <w:t>Matrice per confrontare sottogruppi di ortaggi e varietà aggiuntive</w:t>
        </w:r>
      </w:hyperlink>
    </w:p>
    <w:p>
      <w:hyperlink r:id="rId13">
        <w:r>
          <w:rPr>
            <w:color w:val="087E75"/>
          </w:rPr>
          <w:t>Come illustrare al team il percorso dalla selezione al preventivo verificato</w:t>
        </w:r>
      </w:hyperlink>
    </w:p>
    <w:p>
      <w:hyperlink r:id="rId14">
        <w:r>
          <w:rPr>
            <w:color w:val="087E75"/>
          </w:rPr>
          <w:t>Prezzo su richiesta e fasce di quantità: risposte brevi sul catalogo</w:t>
        </w:r>
      </w:hyperlink>
    </w:p>
    <w:p>
      <w:hyperlink r:id="rId15">
        <w:r>
          <w:rPr>
            <w:color w:val="087E75"/>
          </w:rPr>
          <w:t>Aromatiche all'ingrosso: dal genere botanico alla referenza da richiedere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24/microgreens-e-germogli-all-ingrosso-decidere-se-aprire-il-reparto-5d0288a0.html" TargetMode="External"/><Relationship Id="rId11" Type="http://schemas.openxmlformats.org/officeDocument/2006/relationships/hyperlink" Target="https://bulkseedsinternational-it.porkbunlead.workers.dev/oracle/bulkseedsinternational-it-24/ampiezza-dell-assortimento-tra-gruppi-colturali-e-variet-aggiuntive-38488c52.odt" TargetMode="External"/><Relationship Id="rId12" Type="http://schemas.openxmlformats.org/officeDocument/2006/relationships/hyperlink" Target="https://bulkseedsinternational-it.porkbunlead.workers.dev/oracle/bulkseedsinternational-it-24/matrice-per-confrontare-sottogruppi-di-ortaggi-e-variet-aggiuntive-6e49c614.xlsx" TargetMode="External"/><Relationship Id="rId13" Type="http://schemas.openxmlformats.org/officeDocument/2006/relationships/hyperlink" Target="https://bulkseedsinternational-it.porkbunlead.workers.dev/oracle/bulkseedsinternational-it-24/come-illustrare-al-team-il-percorso-dalla-selezione-al-preventivo-veri-85cedc41.pptx" TargetMode="External"/><Relationship Id="rId14" Type="http://schemas.openxmlformats.org/officeDocument/2006/relationships/hyperlink" Target="https://bulkseedsinternational-it.porkbunlead.workers.dev/oracle/bulkseedsinternational-it-24/prezzo-su-richiesta-e-fasce-di-quantit-risposte-brevi-sul-catalogo-8ff9b6e2.rtf" TargetMode="External"/><Relationship Id="rId15" Type="http://schemas.openxmlformats.org/officeDocument/2006/relationships/hyperlink" Target="https://bulkseedsinternational-it.porkbunlead.workers.dev/oracle/bulkseedsinternational-it-24/aromatiche-all-ingrosso-dal-genere-botanico-alla-referenza-da-richiede-ac11bcb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