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ordinare le varietà prima di inviare la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come impostare un primo assortimento senza sprechi</w:t>
        </w:r>
      </w:hyperlink>
    </w:p>
    <w:p>
      <w:hyperlink r:id="rId11">
        <w:r>
          <w:rPr>
            <w:color w:val="087E75"/>
          </w:rPr>
          <w:t>Presentare il catalogo sementi all'ingrosso al team di vendita</w:t>
        </w:r>
      </w:hyperlink>
    </w:p>
    <w:p>
      <w:hyperlink r:id="rId12">
        <w:r>
          <w:rPr>
            <w:color w:val="087E75"/>
          </w:rPr>
          <w:t>Domande frequenti su richieste senza impegno e verifica del preventivo</w:t>
        </w:r>
      </w:hyperlink>
    </w:p>
    <w:p>
      <w:hyperlink r:id="rId13">
        <w:r>
          <w:rPr>
            <w:color w:val="087E75"/>
          </w:rPr>
          <w:t>Matrice di confronto per valutare specie e varietà da inserire in assortimento</w:t>
        </w:r>
      </w:hyperlink>
    </w:p>
    <w:p>
      <w:hyperlink r:id="rId14">
        <w:r>
          <w:rPr>
            <w:color w:val="087E75"/>
          </w:rPr>
          <w:t>Preparare una richiesta di preventivo per sementi sfuse passo dopo passo</w:t>
        </w:r>
      </w:hyperlink>
    </w:p>
    <w:p>
      <w:hyperlink r:id="rId15">
        <w:r>
          <w:rPr>
            <w:color w:val="087E75"/>
          </w:rPr>
          <w:t>Pianificare la stagione degli acquisti di sementi per un garden center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2/sementi-all-ingrosso-per-rivenditori-come-impostare-un-primo-assortime-50d4a533.html" TargetMode="External"/><Relationship Id="rId11" Type="http://schemas.openxmlformats.org/officeDocument/2006/relationships/hyperlink" Target="https://bulkseedsinternational-it.porkbunlead.workers.dev/oracle/bulkseedsinternational-it-2/presentare-il-catalogo-sementi-all-ingrosso-al-team-di-vendita-48a666c0.pptx" TargetMode="External"/><Relationship Id="rId12" Type="http://schemas.openxmlformats.org/officeDocument/2006/relationships/hyperlink" Target="https://bulkseedsinternational-it.porkbunlead.workers.dev/oracle/bulkseedsinternational-it-2/domande-frequenti-su-richieste-senza-impegno-e-verifica-del-preventivo-48ed5787.rtf" TargetMode="External"/><Relationship Id="rId13" Type="http://schemas.openxmlformats.org/officeDocument/2006/relationships/hyperlink" Target="https://bulkseedsinternational-it.porkbunlead.workers.dev/oracle/bulkseedsinternational-it-2/matrice-di-confronto-per-valutare-specie-e-variet-da-inserire-in-assor-5c6726f2.xlsx" TargetMode="External"/><Relationship Id="rId14" Type="http://schemas.openxmlformats.org/officeDocument/2006/relationships/hyperlink" Target="https://bulkseedsinternational-it.porkbunlead.workers.dev/oracle/bulkseedsinternational-it-2/preparare-una-richiesta-di-preventivo-per-sementi-sfuse-passo-dopo-pas-f25185fb.pdf" TargetMode="External"/><Relationship Id="rId15" Type="http://schemas.openxmlformats.org/officeDocument/2006/relationships/hyperlink" Target="https://bulkseedsinternational-it.porkbunlead.workers.dev/oracle/bulkseedsinternational-it-2/pianificare-la-stagione-degli-acquisti-di-sementi-per-un-garden-center-f673d5e2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