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preparare una richiesta di sementi sfuse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scegliere tra gruppi principali e varietà aggiuntive</w:t>
        </w:r>
      </w:hyperlink>
    </w:p>
    <w:p>
      <w:hyperlink r:id="rId11">
        <w:r>
          <w:rPr>
            <w:color w:val="087E75"/>
          </w:rPr>
          <w:t>Pianificare la scelta delle referenze per gruppi colturali prima della richiesta</w:t>
        </w:r>
      </w:hyperlink>
    </w:p>
    <w:p>
      <w:hyperlink r:id="rId12">
        <w:r>
          <w:rPr>
            <w:color w:val="087E75"/>
          </w:rPr>
          <w:t>Risposte brevi su richiesta senza impegno e verifica del preventivo</w:t>
        </w:r>
      </w:hyperlink>
    </w:p>
    <w:p>
      <w:hyperlink r:id="rId13">
        <w:r>
          <w:rPr>
            <w:color w:val="087E75"/>
          </w:rPr>
          <w:t>Presentare al team catalogo e percorso della richiesta</w:t>
        </w:r>
      </w:hyperlink>
    </w:p>
    <w:p>
      <w:hyperlink r:id="rId14">
        <w:r>
          <w:rPr>
            <w:color w:val="087E75"/>
          </w:rPr>
          <w:t>Matrice per confrontare specie e varietà candidate alla richiesta</w:t>
        </w:r>
      </w:hyperlink>
    </w:p>
    <w:p>
      <w:hyperlink r:id="rId15">
        <w:r>
          <w:rPr>
            <w:color w:val="087E75"/>
          </w:rPr>
          <w:t>Dall'elenco delle varietà al carrello richieste: procedura pratica per negozianti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10/sementi-all-ingrosso-per-rivenditori-scegliere-tra-gruppi-principali-e-edf10a5f.html" TargetMode="External"/><Relationship Id="rId11" Type="http://schemas.openxmlformats.org/officeDocument/2006/relationships/hyperlink" Target="https://bulkseedsinternational-it.porkbunlead.workers.dev/oracle/bulkseedsinternational-it-10/pianificare-la-scelta-delle-referenze-per-gruppi-colturali-prima-della-30f6b6ba.odt" TargetMode="External"/><Relationship Id="rId12" Type="http://schemas.openxmlformats.org/officeDocument/2006/relationships/hyperlink" Target="https://bulkseedsinternational-it.porkbunlead.workers.dev/oracle/bulkseedsinternational-it-10/risposte-brevi-su-richiesta-senza-impegno-e-verifica-del-preventivo-6c0cd14e.rtf" TargetMode="External"/><Relationship Id="rId13" Type="http://schemas.openxmlformats.org/officeDocument/2006/relationships/hyperlink" Target="https://bulkseedsinternational-it.porkbunlead.workers.dev/oracle/bulkseedsinternational-it-10/presentare-al-team-catalogo-e-percorso-della-richiesta-9354f099.pptx" TargetMode="External"/><Relationship Id="rId14" Type="http://schemas.openxmlformats.org/officeDocument/2006/relationships/hyperlink" Target="https://bulkseedsinternational-it.porkbunlead.workers.dev/oracle/bulkseedsinternational-it-10/matrice-per-confrontare-specie-e-variet-candidate-alla-richiesta-acf85a29.xlsx" TargetMode="External"/><Relationship Id="rId15" Type="http://schemas.openxmlformats.org/officeDocument/2006/relationships/hyperlink" Target="https://bulkseedsinternational-it.porkbunlead.workers.dev/oracle/bulkseedsinternational-it-10/dall-elenco-delle-variet-al-carrello-richieste-procedura-pratica-per-n-f0fb6b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