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prima selezione di sementi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 e rivenditori: orientarsi tra i gruppi del catalogo</w:t>
        </w:r>
      </w:hyperlink>
    </w:p>
    <w:p>
      <w:hyperlink r:id="rId11">
        <w:r>
          <w:rPr>
            <w:color w:val="087E75"/>
          </w:rPr>
          <w:t>Pianificare i riordini di sementi all'ingrosso con gruppi e fasce di quantità</w:t>
        </w:r>
      </w:hyperlink>
    </w:p>
    <w:p>
      <w:hyperlink r:id="rId12">
        <w:r>
          <w:rPr>
            <w:color w:val="087E75"/>
          </w:rPr>
          <w:t>Tabella di verifica dei recapiti aziendali e della destinazione per la richiesta di sementi</w:t>
        </w:r>
      </w:hyperlink>
    </w:p>
    <w:p>
      <w:hyperlink r:id="rId13">
        <w:r>
          <w:rPr>
            <w:color w:val="087E75"/>
          </w:rPr>
          <w:t>Guida pratica all'acquisto di sementi all'ingrosso per garden center e rivenditori</w:t>
        </w:r>
      </w:hyperlink>
    </w:p>
    <w:p>
      <w:hyperlink r:id="rId14">
        <w:r>
          <w:rPr>
            <w:color w:val="087E75"/>
          </w:rPr>
          <w:t>Risposte brevi su catalogo, richiesta e preventivo nel commercio all'ingrosso di sementi</w:t>
        </w:r>
      </w:hyperlink>
    </w:p>
    <w:p>
      <w:hyperlink r:id="rId15">
        <w:r>
          <w:rPr>
            <w:color w:val="087E75"/>
          </w:rPr>
          <w:t>Il catalogo sementi spiegato ai collaboratori: gruppi, specie e nomi botanici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8/sementi-all-ingrosso-per-negozianti-e-rivenditori-orientarsi-tra-i-gru-b5cabaa0.html" TargetMode="External"/><Relationship Id="rId11" Type="http://schemas.openxmlformats.org/officeDocument/2006/relationships/hyperlink" Target="https://bulkseedsinternational-it.porkbunlead.workers.dev/ibm/bulkseedsinternational-it-8/pianificare-i-riordini-di-sementi-all-ingrosso-con-gruppi-e-fasce-di-q-069d40c4.odt" TargetMode="External"/><Relationship Id="rId12" Type="http://schemas.openxmlformats.org/officeDocument/2006/relationships/hyperlink" Target="https://bulkseedsinternational-it.porkbunlead.workers.dev/ibm/bulkseedsinternational-it-8/tabella-di-verifica-dei-recapiti-aziendali-e-della-destinazione-per-la-3d6ff410.xlsx" TargetMode="External"/><Relationship Id="rId13" Type="http://schemas.openxmlformats.org/officeDocument/2006/relationships/hyperlink" Target="https://bulkseedsinternational-it.porkbunlead.workers.dev/ibm/bulkseedsinternational-it-8/guida-pratica-all-acquisto-di-sementi-all-ingrosso-per-garden-center-e-75303d0e.pdf" TargetMode="External"/><Relationship Id="rId14" Type="http://schemas.openxmlformats.org/officeDocument/2006/relationships/hyperlink" Target="https://bulkseedsinternational-it.porkbunlead.workers.dev/ibm/bulkseedsinternational-it-8/risposte-brevi-su-catalogo-richiesta-e-preventivo-nel-commercio-all-in-be7cbe86.rtf" TargetMode="External"/><Relationship Id="rId15" Type="http://schemas.openxmlformats.org/officeDocument/2006/relationships/hyperlink" Target="https://bulkseedsinternational-it.porkbunlead.workers.dev/ibm/bulkseedsinternational-it-8/il-catalogo-sementi-spiegato-ai-collaboratori-gruppi-specie-e-nomi-bot-dc94ca7a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