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prima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garden center e rivenditori: orientarsi nel catalogo per gruppi, specie e varietà</w:t>
        </w:r>
      </w:hyperlink>
    </w:p>
    <w:p>
      <w:hyperlink r:id="rId11">
        <w:r>
          <w:rPr>
            <w:color w:val="087E75"/>
          </w:rPr>
          <w:t>Il percorso di richiesta sementi spiegato ai collaboratori</w:t>
        </w:r>
      </w:hyperlink>
    </w:p>
    <w:p>
      <w:hyperlink r:id="rId12">
        <w:r>
          <w:rPr>
            <w:color w:val="087E75"/>
          </w:rPr>
          <w:t>Tabella di confronto per preparare la prima richiesta di sementi all'ingrosso</w:t>
        </w:r>
      </w:hyperlink>
    </w:p>
    <w:p>
      <w:hyperlink r:id="rId13">
        <w:r>
          <w:rPr>
            <w:color w:val="087E75"/>
          </w:rPr>
          <w:t>Guida pratica alla richiesta di sementi all'ingrosso: dalla selezione delle varietà ai dati di destinazione</w:t>
        </w:r>
      </w:hyperlink>
    </w:p>
    <w:p>
      <w:hyperlink r:id="rId14">
        <w:r>
          <w:rPr>
            <w:color w:val="087E75"/>
          </w:rPr>
          <w:t>Pianificare l'assortimento di sementi per stagione e gruppo colturale</w:t>
        </w:r>
      </w:hyperlink>
    </w:p>
    <w:p>
      <w:hyperlink r:id="rId15">
        <w:r>
          <w:rPr>
            <w:color w:val="087E75"/>
          </w:rPr>
          <w:t>Risposte brevi su richiesta, preventivo e ordine nel commercio all'ingrosso di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6/sementi-all-ingrosso-per-garden-center-e-rivenditori-orientarsi-nel-ca-7d8bea37.html" TargetMode="External"/><Relationship Id="rId11" Type="http://schemas.openxmlformats.org/officeDocument/2006/relationships/hyperlink" Target="https://bulkseedsinternational-it.porkbunlead.workers.dev/ibm/bulkseedsinternational-it-6/il-percorso-di-richiesta-sementi-spiegato-ai-collaboratori-13596421.pptx" TargetMode="External"/><Relationship Id="rId12" Type="http://schemas.openxmlformats.org/officeDocument/2006/relationships/hyperlink" Target="https://bulkseedsinternational-it.porkbunlead.workers.dev/ibm/bulkseedsinternational-it-6/tabella-di-confronto-per-preparare-la-prima-richiesta-di-sementi-all-i-1c8ce3dc.xlsx" TargetMode="External"/><Relationship Id="rId13" Type="http://schemas.openxmlformats.org/officeDocument/2006/relationships/hyperlink" Target="https://bulkseedsinternational-it.porkbunlead.workers.dev/ibm/bulkseedsinternational-it-6/guida-pratica-alla-richiesta-di-sementi-all-ingrosso-dalla-selezione-d-3af67561.pdf" TargetMode="External"/><Relationship Id="rId14" Type="http://schemas.openxmlformats.org/officeDocument/2006/relationships/hyperlink" Target="https://bulkseedsinternational-it.porkbunlead.workers.dev/ibm/bulkseedsinternational-it-6/pianificare-l-assortimento-di-sementi-per-stagione-e-gruppo-colturale-b7436335.odt" TargetMode="External"/><Relationship Id="rId15" Type="http://schemas.openxmlformats.org/officeDocument/2006/relationships/hyperlink" Target="https://bulkseedsinternational-it.porkbunlead.workers.dev/ibm/bulkseedsinternational-it-6/risposte-brevi-su-richiesta-preventivo-e-ordine-nel-commercio-all-ingr-ce07f0df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