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sui dati di destinazione per richieste fuori dall'Unione europea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Come preparare una richiesta di sementi per una destinazione estera</w:t>
        </w:r>
      </w:hyperlink>
    </w:p>
    <w:p>
      <w:hyperlink r:id="rId11">
        <w:r>
          <w:rPr>
            <w:color w:val="087E75"/>
          </w:rPr>
          <w:t>Pianificare richieste di sementi per più destinazioni nello stesso periodo</w:t>
        </w:r>
      </w:hyperlink>
    </w:p>
    <w:p>
      <w:hyperlink r:id="rId12">
        <w:r>
          <w:rPr>
            <w:color w:val="087E75"/>
          </w:rPr>
          <w:t>Guida pratica alla richiesta di sementi verso Australia e Gran Bretagna</w:t>
        </w:r>
      </w:hyperlink>
    </w:p>
    <w:p>
      <w:hyperlink r:id="rId13">
        <w:r>
          <w:rPr>
            <w:color w:val="087E75"/>
          </w:rPr>
          <w:t>Destinazioni diverse nella richiesta di sementi spiegate ai collaboratori</w:t>
        </w:r>
      </w:hyperlink>
    </w:p>
    <w:p>
      <w:hyperlink r:id="rId14">
        <w:r>
          <w:rPr>
            <w:color w:val="087E75"/>
          </w:rPr>
          <w:t>Domande e risposte su destinazioni estere e documenti di spedizione</w:t>
        </w:r>
      </w:hyperlink>
    </w:p>
    <w:p>
      <w:hyperlink r:id="rId15">
        <w:r>
          <w:rPr>
            <w:color w:val="087E75"/>
          </w:rPr>
          <w:t>Tabella di verifica delle destinazioni per richieste di sementi all'estero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3/come-preparare-una-richiesta-di-sementi-per-una-destinazione-estera-e98df1d8.html" TargetMode="External"/><Relationship Id="rId11" Type="http://schemas.openxmlformats.org/officeDocument/2006/relationships/hyperlink" Target="https://bulkseedsinternational-it.porkbunlead.workers.dev/ibm/bulkseedsinternational-it-23/pianificare-richieste-di-sementi-per-pi-destinazioni-nello-stesso-peri-1c70e0d0.odt" TargetMode="External"/><Relationship Id="rId12" Type="http://schemas.openxmlformats.org/officeDocument/2006/relationships/hyperlink" Target="https://bulkseedsinternational-it.porkbunlead.workers.dev/ibm/bulkseedsinternational-it-23/guida-pratica-alla-richiesta-di-sementi-verso-australia-e-gran-bretagn-2358c58a.pdf" TargetMode="External"/><Relationship Id="rId13" Type="http://schemas.openxmlformats.org/officeDocument/2006/relationships/hyperlink" Target="https://bulkseedsinternational-it.porkbunlead.workers.dev/ibm/bulkseedsinternational-it-23/destinazioni-diverse-nella-richiesta-di-sementi-spiegate-ai-collaborat-4928a0df.pptx" TargetMode="External"/><Relationship Id="rId14" Type="http://schemas.openxmlformats.org/officeDocument/2006/relationships/hyperlink" Target="https://bulkseedsinternational-it.porkbunlead.workers.dev/ibm/bulkseedsinternational-it-23/domande-e-risposte-su-destinazioni-estere-e-documenti-di-spedizione-a2b5e643.rtf" TargetMode="External"/><Relationship Id="rId15" Type="http://schemas.openxmlformats.org/officeDocument/2006/relationships/hyperlink" Target="https://bulkseedsinternational-it.porkbunlead.workers.dev/ibm/bulkseedsinternational-it-23/tabella-di-verifica-delle-destinazioni-per-richieste-di-sementi-all-es-bbe425e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