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completare le varieta aggiuntive prima della richiesta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Microgreens e germogli nel catalogo all'ingrosso: valutarli come reparto separato</w:t>
        </w:r>
      </w:hyperlink>
    </w:p>
    <w:p>
      <w:hyperlink r:id="rId11">
        <w:r>
          <w:rPr>
            <w:color w:val="087E75"/>
          </w:rPr>
          <w:t>Risposte brevi sui prezzi per 1000 semi e per chilogrammo nel catalogo</w:t>
        </w:r>
      </w:hyperlink>
    </w:p>
    <w:p>
      <w:hyperlink r:id="rId12">
        <w:r>
          <w:rPr>
            <w:color w:val="087E75"/>
          </w:rPr>
          <w:t>Tabella di confronto tra varieta con prezzo per 1000 semi e varieta per chilogrammo</w:t>
        </w:r>
      </w:hyperlink>
    </w:p>
    <w:p>
      <w:hyperlink r:id="rId13">
        <w:r>
          <w:rPr>
            <w:color w:val="087E75"/>
          </w:rPr>
          <w:t>Pianificare un reparto aromatiche partendo da basilico, timo e origano</w:t>
        </w:r>
      </w:hyperlink>
    </w:p>
    <w:p>
      <w:hyperlink r:id="rId14">
        <w:r>
          <w:rPr>
            <w:color w:val="087E75"/>
          </w:rPr>
          <w:t>Il nome botanico nel catalogo delle aromatiche spiegato ai collaboratori</w:t>
        </w:r>
      </w:hyperlink>
    </w:p>
    <w:p>
      <w:hyperlink r:id="rId15">
        <w:r>
          <w:rPr>
            <w:color w:val="087E75"/>
          </w:rPr>
          <w:t>Guida pratica per interpretare formati e fasce di quantita di una varieta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2/microgreens-e-germogli-nel-catalogo-all-ingrosso-valutarli-come-repart-6696efb4.html" TargetMode="External"/><Relationship Id="rId11" Type="http://schemas.openxmlformats.org/officeDocument/2006/relationships/hyperlink" Target="https://bulkseedsinternational-it.porkbunlead.workers.dev/ibm/bulkseedsinternational-it-22/risposte-brevi-sui-prezzi-per-1000-semi-e-per-chilogrammo-nel-catalogo-032a1ba9.rtf" TargetMode="External"/><Relationship Id="rId12" Type="http://schemas.openxmlformats.org/officeDocument/2006/relationships/hyperlink" Target="https://bulkseedsinternational-it.porkbunlead.workers.dev/ibm/bulkseedsinternational-it-22/tabella-di-confronto-tra-varieta-con-prezzo-per-1000-semi-e-varieta-pe-246f5207.xlsx" TargetMode="External"/><Relationship Id="rId13" Type="http://schemas.openxmlformats.org/officeDocument/2006/relationships/hyperlink" Target="https://bulkseedsinternational-it.porkbunlead.workers.dev/ibm/bulkseedsinternational-it-22/pianificare-un-reparto-aromatiche-partendo-da-basilico-timo-e-origano-875576e7.odt" TargetMode="External"/><Relationship Id="rId14" Type="http://schemas.openxmlformats.org/officeDocument/2006/relationships/hyperlink" Target="https://bulkseedsinternational-it.porkbunlead.workers.dev/ibm/bulkseedsinternational-it-22/il-nome-botanico-nel-catalogo-delle-aromatiche-spiegato-ai-collaborato-b79e6885.pptx" TargetMode="External"/><Relationship Id="rId15" Type="http://schemas.openxmlformats.org/officeDocument/2006/relationships/hyperlink" Target="https://bulkseedsinternational-it.porkbunlead.workers.dev/ibm/bulkseedsinternational-it-22/guida-pratica-per-interpretare-formati-e-fasce-di-quantita-di-una-vari-be102fd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