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verificare la copertura delle specie aromatiche richieste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Microgreens e germogli nel punto vendita: valutarne l'inserimento in assortimento</w:t>
        </w:r>
      </w:hyperlink>
    </w:p>
    <w:p>
      <w:hyperlink r:id="rId11">
        <w:r>
          <w:rPr>
            <w:color w:val="087E75"/>
          </w:rPr>
          <w:t>Domande e risposte su specie, varietà e codici del catalogo sementi all'ingrosso</w:t>
        </w:r>
      </w:hyperlink>
    </w:p>
    <w:p>
      <w:hyperlink r:id="rId12">
        <w:r>
          <w:rPr>
            <w:color w:val="087E75"/>
          </w:rPr>
          <w:t>Leggere il catalogo per gruppi e specie: presentazione per il team di vendita</w:t>
        </w:r>
      </w:hyperlink>
    </w:p>
    <w:p>
      <w:hyperlink r:id="rId13">
        <w:r>
          <w:rPr>
            <w:color w:val="087E75"/>
          </w:rPr>
          <w:t>Pianificare l'assortimento di sementi di fiori per il punto vendita</w:t>
        </w:r>
      </w:hyperlink>
    </w:p>
    <w:p>
      <w:hyperlink r:id="rId14">
        <w:r>
          <w:rPr>
            <w:color w:val="087E75"/>
          </w:rPr>
          <w:t>Guida pratica per comporre una selezione di sementi di ortaggi all'ingrosso</w:t>
        </w:r>
      </w:hyperlink>
    </w:p>
    <w:p>
      <w:hyperlink r:id="rId15">
        <w:r>
          <w:rPr>
            <w:color w:val="087E75"/>
          </w:rPr>
          <w:t>Foglio di confronto per voci aggiuntive: codice, quantità e fasce di prezzo indicato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5/microgreens-e-germogli-nel-punto-vendita-valutarne-l-inserimento-in-as-bea5e217.html" TargetMode="External"/><Relationship Id="rId11" Type="http://schemas.openxmlformats.org/officeDocument/2006/relationships/hyperlink" Target="https://bulkseedsinternational-it.porkbunlead.workers.dev/dream/bulkseedsinternational-it-5/domande-e-risposte-su-specie-variet-e-codici-del-catalogo-sementi-all--94adb73b.rtf" TargetMode="External"/><Relationship Id="rId12" Type="http://schemas.openxmlformats.org/officeDocument/2006/relationships/hyperlink" Target="https://bulkseedsinternational-it.porkbunlead.workers.dev/dream/bulkseedsinternational-it-5/leggere-il-catalogo-per-gruppi-e-specie-presentazione-per-il-team-di-v-afdcee78.pptx" TargetMode="External"/><Relationship Id="rId13" Type="http://schemas.openxmlformats.org/officeDocument/2006/relationships/hyperlink" Target="https://bulkseedsinternational-it.porkbunlead.workers.dev/dream/bulkseedsinternational-it-5/pianificare-l-assortimento-di-sementi-di-fiori-per-il-punto-vendita-b1211169.odt" TargetMode="External"/><Relationship Id="rId14" Type="http://schemas.openxmlformats.org/officeDocument/2006/relationships/hyperlink" Target="https://bulkseedsinternational-it.porkbunlead.workers.dev/dream/bulkseedsinternational-it-5/guida-pratica-per-comporre-una-selezione-di-sementi-di-ortaggi-all-ing-c789116f.pdf" TargetMode="External"/><Relationship Id="rId15" Type="http://schemas.openxmlformats.org/officeDocument/2006/relationships/hyperlink" Target="https://bulkseedsinternational-it.porkbunlead.workers.dev/dream/bulkseedsinternational-it-5/foglio-di-confronto-per-voci-aggiuntive-codice-quantit-e-fasce-di-prez-e0bed2f5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