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valutare l'inserimento di specie di peperoni e melanzane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pomodori all'ingrosso: come scegliere le varietà per il proprio assortimento</w:t>
        </w:r>
      </w:hyperlink>
    </w:p>
    <w:p>
      <w:hyperlink r:id="rId11">
        <w:r>
          <w:rPr>
            <w:color w:val="087E75"/>
          </w:rPr>
          <w:t>Presentazione per il team: riconoscere le voci meno comuni del catalogo aromatiche</w:t>
        </w:r>
      </w:hyperlink>
    </w:p>
    <w:p>
      <w:hyperlink r:id="rId12">
        <w:r>
          <w:rPr>
            <w:color w:val="087E75"/>
          </w:rPr>
          <w:t>Guida pratica alla selezione delle specie di insalate e ortaggi da foglia</w:t>
        </w:r>
      </w:hyperlink>
    </w:p>
    <w:p>
      <w:hyperlink r:id="rId13">
        <w:r>
          <w:rPr>
            <w:color w:val="087E75"/>
          </w:rPr>
          <w:t>Matrice di confronto tra le specie orticole da radice, cipolle e porri</w:t>
        </w:r>
      </w:hyperlink>
    </w:p>
    <w:p>
      <w:hyperlink r:id="rId14">
        <w:r>
          <w:rPr>
            <w:color w:val="087E75"/>
          </w:rPr>
          <w:t>Pianificare la quota di fiori annuali e biennali nell'assortimento del punto vendita</w:t>
        </w:r>
      </w:hyperlink>
    </w:p>
    <w:p>
      <w:hyperlink r:id="rId15">
        <w:r>
          <w:rPr>
            <w:color w:val="087E75"/>
          </w:rPr>
          <w:t>Domande e risposte sulle specie di basilico, menta e timo del catalogo aromatiche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2/sementi-di-pomodori-all-ingrosso-come-scegliere-le-variet-per-il-propr-c3a1fac4.html" TargetMode="External"/><Relationship Id="rId11" Type="http://schemas.openxmlformats.org/officeDocument/2006/relationships/hyperlink" Target="https://bulkseedsinternational-it.porkbunlead.workers.dev/dream/bulkseedsinternational-it-22/presentazione-per-il-team-riconoscere-le-voci-meno-comuni-del-catalogo-3bb17142.pptx" TargetMode="External"/><Relationship Id="rId12" Type="http://schemas.openxmlformats.org/officeDocument/2006/relationships/hyperlink" Target="https://bulkseedsinternational-it.porkbunlead.workers.dev/dream/bulkseedsinternational-it-22/guida-pratica-alla-selezione-delle-specie-di-insalate-e-ortaggi-da-fog-414813a2.pdf" TargetMode="External"/><Relationship Id="rId13" Type="http://schemas.openxmlformats.org/officeDocument/2006/relationships/hyperlink" Target="https://bulkseedsinternational-it.porkbunlead.workers.dev/dream/bulkseedsinternational-it-22/matrice-di-confronto-tra-le-specie-orticole-da-radice-cipolle-e-porri-90d03b63.xlsx" TargetMode="External"/><Relationship Id="rId14" Type="http://schemas.openxmlformats.org/officeDocument/2006/relationships/hyperlink" Target="https://bulkseedsinternational-it.porkbunlead.workers.dev/dream/bulkseedsinternational-it-22/pianificare-la-quota-di-fiori-annuali-e-biennali-nell-assortimento-del-b09fa612.odt" TargetMode="External"/><Relationship Id="rId15" Type="http://schemas.openxmlformats.org/officeDocument/2006/relationships/hyperlink" Target="https://bulkseedsinternational-it.porkbunlead.workers.dev/dream/bulkseedsinternational-it-22/domande-e-risposte-sulle-specie-di-basilico-menta-e-timo-del-catalogo--c97f18f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