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rilevare le lacune di assortimento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Come scegliere un fornitore di sementi all'ingrosso per un negozio</w:t>
        </w:r>
      </w:hyperlink>
    </w:p>
    <w:p>
      <w:hyperlink r:id="rId11">
        <w:r>
          <w:rPr>
            <w:color w:val="087E75"/>
          </w:rPr>
          <w:t>Presentazione per il team su come leggere una scheda varietale</w:t>
        </w:r>
      </w:hyperlink>
    </w:p>
    <w:p>
      <w:hyperlink r:id="rId12">
        <w:r>
          <w:rPr>
            <w:color w:val="087E75"/>
          </w:rPr>
          <w:t>Domande e risposte su varietà aggiuntive e prezzo su richiesta</w:t>
        </w:r>
      </w:hyperlink>
    </w:p>
    <w:p>
      <w:hyperlink r:id="rId13">
        <w:r>
          <w:rPr>
            <w:color w:val="087E75"/>
          </w:rPr>
          <w:t>Pianificare l'assortimento floreale tra annuali, biennali, perenni e piante da interno</w:t>
        </w:r>
      </w:hyperlink>
    </w:p>
    <w:p>
      <w:hyperlink r:id="rId14">
        <w:r>
          <w:rPr>
            <w:color w:val="087E75"/>
          </w:rPr>
          <w:t>Matrice di valutazione per confrontare specie e clientela del punto vendita</w:t>
        </w:r>
      </w:hyperlink>
    </w:p>
    <w:p>
      <w:hyperlink r:id="rId15">
        <w:r>
          <w:rPr>
            <w:color w:val="087E75"/>
          </w:rPr>
          <w:t>Guida pratica per costruire un primo assortimento di sementi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19/come-scegliere-un-fornitore-di-sementi-all-ingrosso-per-un-negozio-a16259ec.html" TargetMode="External"/><Relationship Id="rId11" Type="http://schemas.openxmlformats.org/officeDocument/2006/relationships/hyperlink" Target="https://bulkseedsinternational-it.porkbunlead.workers.dev/dream/bulkseedsinternational-it-19/presentazione-per-il-team-su-come-leggere-una-scheda-varietale-21f445e4.pptx" TargetMode="External"/><Relationship Id="rId12" Type="http://schemas.openxmlformats.org/officeDocument/2006/relationships/hyperlink" Target="https://bulkseedsinternational-it.porkbunlead.workers.dev/dream/bulkseedsinternational-it-19/domande-e-risposte-su-variet-aggiuntive-e-prezzo-su-richiesta-3dcf5092.rtf" TargetMode="External"/><Relationship Id="rId13" Type="http://schemas.openxmlformats.org/officeDocument/2006/relationships/hyperlink" Target="https://bulkseedsinternational-it.porkbunlead.workers.dev/dream/bulkseedsinternational-it-19/pianificare-l-assortimento-floreale-tra-annuali-biennali-perenni-e-pia-4ba2c92a.odt" TargetMode="External"/><Relationship Id="rId14" Type="http://schemas.openxmlformats.org/officeDocument/2006/relationships/hyperlink" Target="https://bulkseedsinternational-it.porkbunlead.workers.dev/dream/bulkseedsinternational-it-19/matrice-di-valutazione-per-confrontare-specie-e-clientela-del-punto-ve-7b559ffb.xlsx" TargetMode="External"/><Relationship Id="rId15" Type="http://schemas.openxmlformats.org/officeDocument/2006/relationships/hyperlink" Target="https://bulkseedsinternational-it.porkbunlead.workers.dev/dream/bulkseedsinternational-it-19/guida-pratica-per-costruire-un-primo-assortimento-di-sementi-b947214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