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descrivere al grossista una varietà non presente nel catalogo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come valutare l'idoneità del fornitore al proprio punto vendita</w:t>
        </w:r>
      </w:hyperlink>
    </w:p>
    <w:p>
      <w:hyperlink r:id="rId11">
        <w:r>
          <w:rPr>
            <w:color w:val="087E75"/>
          </w:rPr>
          <w:t>Pianificare la successione delle specie in assortimento secondo il periodo di vendita previsto</w:t>
        </w:r>
      </w:hyperlink>
    </w:p>
    <w:p>
      <w:hyperlink r:id="rId12">
        <w:r>
          <w:rPr>
            <w:color w:val="087E75"/>
          </w:rPr>
          <w:t>Matrice di valutazione delle specie del catalogo rispetto alla clientela e al periodo di vendita</w:t>
        </w:r>
      </w:hyperlink>
    </w:p>
    <w:p>
      <w:hyperlink r:id="rId13">
        <w:r>
          <w:rPr>
            <w:color w:val="087E75"/>
          </w:rPr>
          <w:t>Dal catalogo al preventivo: presentazione per il team sui tre passaggi della richiesta di sementi</w:t>
        </w:r>
      </w:hyperlink>
    </w:p>
    <w:p>
      <w:hyperlink r:id="rId14">
        <w:r>
          <w:rPr>
            <w:color w:val="087E75"/>
          </w:rPr>
          <w:t>Guida pratica per rintracciare una specie nel catalogo e confermarne il codice prima della richiesta</w:t>
        </w:r>
      </w:hyperlink>
    </w:p>
    <w:p>
      <w:hyperlink r:id="rId15">
        <w:r>
          <w:rPr>
            <w:color w:val="087E75"/>
          </w:rPr>
          <w:t>Domande e risposte su indice per specie, gruppi colturali e codice prodotto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7/sementi-all-ingrosso-per-negozianti-e-rivenditori-come-valutare-l-idon-a7c684dc.html" TargetMode="External"/><Relationship Id="rId11" Type="http://schemas.openxmlformats.org/officeDocument/2006/relationships/hyperlink" Target="https://bulkseedsinternational-it.porkbunlead.workers.dev/dream/bulkseedsinternational-it-17/pianificare-la-successione-delle-specie-in-assortimento-secondo-il-per-077e7bb0.odt" TargetMode="External"/><Relationship Id="rId12" Type="http://schemas.openxmlformats.org/officeDocument/2006/relationships/hyperlink" Target="https://bulkseedsinternational-it.porkbunlead.workers.dev/dream/bulkseedsinternational-it-17/matrice-di-valutazione-delle-specie-del-catalogo-rispetto-alla-cliente-87143c6d.xlsx" TargetMode="External"/><Relationship Id="rId13" Type="http://schemas.openxmlformats.org/officeDocument/2006/relationships/hyperlink" Target="https://bulkseedsinternational-it.porkbunlead.workers.dev/dream/bulkseedsinternational-it-17/dal-catalogo-al-preventivo-presentazione-per-il-team-sui-tre-passaggi--a47e3949.pptx" TargetMode="External"/><Relationship Id="rId14" Type="http://schemas.openxmlformats.org/officeDocument/2006/relationships/hyperlink" Target="https://bulkseedsinternational-it.porkbunlead.workers.dev/dream/bulkseedsinternational-it-17/guida-pratica-per-rintracciare-una-specie-nel-catalogo-e-confermarne-i-add3b8bc.pdf" TargetMode="External"/><Relationship Id="rId15" Type="http://schemas.openxmlformats.org/officeDocument/2006/relationships/hyperlink" Target="https://bulkseedsinternational-it.porkbunlead.workers.dev/dream/bulkseedsinternational-it-17/domande-e-risposte-su-indice-per-specie-gruppi-colturali-e-codice-prod-c18dfdd7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