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controllo dei dati di destinazione nella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Prima richiesta di sementi all'ingrosso: da dove iniziare</w:t>
        </w:r>
      </w:hyperlink>
    </w:p>
    <w:p>
      <w:hyperlink r:id="rId11">
        <w:r>
          <w:rPr>
            <w:color w:val="087E75"/>
          </w:rPr>
          <w:t>Presentazione per il team: struttura del catalogo e codici prodotto</w:t>
        </w:r>
      </w:hyperlink>
    </w:p>
    <w:p>
      <w:hyperlink r:id="rId12">
        <w:r>
          <w:rPr>
            <w:color w:val="087E75"/>
          </w:rPr>
          <w:t>Richiesta senza impegno e preventivo: domande frequenti in breve</w:t>
        </w:r>
      </w:hyperlink>
    </w:p>
    <w:p>
      <w:hyperlink r:id="rId13">
        <w:r>
          <w:rPr>
            <w:color w:val="087E75"/>
          </w:rPr>
          <w:t>Procedura pratica per comporre una richiesta di sementi completa</w:t>
        </w:r>
      </w:hyperlink>
    </w:p>
    <w:p>
      <w:hyperlink r:id="rId14">
        <w:r>
          <w:rPr>
            <w:color w:val="087E75"/>
          </w:rPr>
          <w:t>Matrice di confronto delle specie aromatiche tra gruppi e voci particolari</w:t>
        </w:r>
      </w:hyperlink>
    </w:p>
    <w:p>
      <w:hyperlink r:id="rId15">
        <w:r>
          <w:rPr>
            <w:color w:val="087E75"/>
          </w:rPr>
          <w:t>Pianificare l'assortimento di sementi di ortaggi per il punto vendita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2/prima-richiesta-di-sementi-all-ingrosso-da-dove-iniziare-23a6ad5d.html" TargetMode="External"/><Relationship Id="rId11" Type="http://schemas.openxmlformats.org/officeDocument/2006/relationships/hyperlink" Target="https://bulkseedsinternational-it.porkbunlead.workers.dev/dream/bulkseedsinternational-it-12/presentazione-per-il-team-struttura-del-catalogo-e-codici-prodotto-1ff849aa.pptx" TargetMode="External"/><Relationship Id="rId12" Type="http://schemas.openxmlformats.org/officeDocument/2006/relationships/hyperlink" Target="https://bulkseedsinternational-it.porkbunlead.workers.dev/dream/bulkseedsinternational-it-12/richiesta-senza-impegno-e-preventivo-domande-frequenti-in-breve-48f4bee5.rtf" TargetMode="External"/><Relationship Id="rId13" Type="http://schemas.openxmlformats.org/officeDocument/2006/relationships/hyperlink" Target="https://bulkseedsinternational-it.porkbunlead.workers.dev/dream/bulkseedsinternational-it-12/procedura-pratica-per-comporre-una-richiesta-di-sementi-completa-4a8d8691.pdf" TargetMode="External"/><Relationship Id="rId14" Type="http://schemas.openxmlformats.org/officeDocument/2006/relationships/hyperlink" Target="https://bulkseedsinternational-it.porkbunlead.workers.dev/dream/bulkseedsinternational-it-12/matrice-di-confronto-delle-specie-aromatiche-tra-gruppi-e-voci-partico-a6afbda4.xlsx" TargetMode="External"/><Relationship Id="rId15" Type="http://schemas.openxmlformats.org/officeDocument/2006/relationships/hyperlink" Target="https://bulkseedsinternational-it.porkbunlead.workers.dev/dream/bulkseedsinternational-it-12/pianificare-l-assortimento-di-sementi-di-ortaggi-per-il-punto-vendita-eccf73b5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