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lavoro: destinazione e documenti per richieste fuori dall'Unione Europea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Microgreens e germogli all'ingrosso: un reparto a sé nel catalogo sementi</w:t>
        </w:r>
      </w:hyperlink>
    </w:p>
    <w:p>
      <w:hyperlink r:id="rId11">
        <w:r>
          <w:rPr>
            <w:color w:val="087E75"/>
          </w:rPr>
          <w:t>Come funziona il carrello richieste: dalla selezione all'invio</w:t>
        </w:r>
      </w:hyperlink>
    </w:p>
    <w:p>
      <w:hyperlink r:id="rId12">
        <w:r>
          <w:rPr>
            <w:color w:val="087E75"/>
          </w:rPr>
          <w:t>Matrice di valutazione per la scelta tra generi di aromatiche</w:t>
        </w:r>
      </w:hyperlink>
    </w:p>
    <w:p>
      <w:hyperlink r:id="rId13">
        <w:r>
          <w:rPr>
            <w:color w:val="087E75"/>
          </w:rPr>
          <w:t>Varietà con prezzo su richiesta: come procedere in pratica</w:t>
        </w:r>
      </w:hyperlink>
    </w:p>
    <w:p>
      <w:hyperlink r:id="rId14">
        <w:r>
          <w:rPr>
            <w:color w:val="087E75"/>
          </w:rPr>
          <w:t>Costruire un assortimento di fiori all'ingrosso: annuali, biennali e perenni</w:t>
        </w:r>
      </w:hyperlink>
    </w:p>
    <w:p>
      <w:hyperlink r:id="rId15">
        <w:r>
          <w:rPr>
            <w:color w:val="087E75"/>
          </w:rPr>
          <w:t>Indice Specie A-Z e nomi botanici: risposte brevi per orientarsi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9/microgreens-e-germogli-all-ingrosso-un-reparto-a-s-nel-catalogo-sement-6a55ed69.html" TargetMode="External"/><Relationship Id="rId11" Type="http://schemas.openxmlformats.org/officeDocument/2006/relationships/hyperlink" Target="https://bulkseedsinternational-it.porkbunlead.workers.dev/azure/bulkseedsinternational-it-9/come-funziona-il-carrello-richieste-dalla-selezione-all-invio-049cf426.pptx" TargetMode="External"/><Relationship Id="rId12" Type="http://schemas.openxmlformats.org/officeDocument/2006/relationships/hyperlink" Target="https://bulkseedsinternational-it.porkbunlead.workers.dev/azure/bulkseedsinternational-it-9/matrice-di-valutazione-per-la-scelta-tra-generi-di-aromatiche-30b542e6.xlsx" TargetMode="External"/><Relationship Id="rId13" Type="http://schemas.openxmlformats.org/officeDocument/2006/relationships/hyperlink" Target="https://bulkseedsinternational-it.porkbunlead.workers.dev/azure/bulkseedsinternational-it-9/variet-con-prezzo-su-richiesta-come-procedere-in-pratica-3e120af4.pdf" TargetMode="External"/><Relationship Id="rId14" Type="http://schemas.openxmlformats.org/officeDocument/2006/relationships/hyperlink" Target="https://bulkseedsinternational-it.porkbunlead.workers.dev/azure/bulkseedsinternational-it-9/costruire-un-assortimento-di-fiori-all-ingrosso-annuali-biennali-e-per-76ba2e6b.odt" TargetMode="External"/><Relationship Id="rId15" Type="http://schemas.openxmlformats.org/officeDocument/2006/relationships/hyperlink" Target="https://bulkseedsinternational-it.porkbunlead.workers.dev/azure/bulkseedsinternational-it-9/indice-specie-a-z-e-nomi-botanici-risposte-brevi-per-orientarsi-9f01e602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