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controllo di codici articolo e descrizioni prima dell'invio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Fasce di quantità nel catalogo all'ingrosso: leggerle prima di scegliere la quantità</w:t>
        </w:r>
      </w:hyperlink>
    </w:p>
    <w:p>
      <w:hyperlink r:id="rId11">
        <w:r>
          <w:rPr>
            <w:color w:val="087E75"/>
          </w:rPr>
          <w:t>Matrice di confronto: gruppi colturali, codici e fasce di quantità a confronto</w:t>
        </w:r>
      </w:hyperlink>
    </w:p>
    <w:p>
      <w:hyperlink r:id="rId12">
        <w:r>
          <w:rPr>
            <w:color w:val="087E75"/>
          </w:rPr>
          <w:t>Prezzi indicati e voci senza prezzo: risposte brevi per il rivenditore</w:t>
        </w:r>
      </w:hyperlink>
    </w:p>
    <w:p>
      <w:hyperlink r:id="rId13">
        <w:r>
          <w:rPr>
            <w:color w:val="087E75"/>
          </w:rPr>
          <w:t>Programmare gli acquisti di sementi nell'arco dell'anno</w:t>
        </w:r>
      </w:hyperlink>
    </w:p>
    <w:p>
      <w:hyperlink r:id="rId14">
        <w:r>
          <w:rPr>
            <w:color w:val="087E75"/>
          </w:rPr>
          <w:t>Preparare una richiesta con destinazione Australia o Gran Bretagna: guida pratica</w:t>
        </w:r>
      </w:hyperlink>
    </w:p>
    <w:p>
      <w:hyperlink r:id="rId15">
        <w:r>
          <w:rPr>
            <w:color w:val="087E75"/>
          </w:rPr>
          <w:t>Dati di destinazione e confezionamento nel percorso di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17/fasce-di-quantit-nel-catalogo-all-ingrosso-leggerle-prima-di-scegliere-4e649f5d.html" TargetMode="External"/><Relationship Id="rId11" Type="http://schemas.openxmlformats.org/officeDocument/2006/relationships/hyperlink" Target="https://bulkseedsinternational-it.porkbunlead.workers.dev/azure/bulkseedsinternational-it-17/matrice-di-confronto-gruppi-colturali-codici-e-fasce-di-quantit-a-conf-6847e56b.xlsx" TargetMode="External"/><Relationship Id="rId12" Type="http://schemas.openxmlformats.org/officeDocument/2006/relationships/hyperlink" Target="https://bulkseedsinternational-it.porkbunlead.workers.dev/azure/bulkseedsinternational-it-17/prezzi-indicati-e-voci-senza-prezzo-risposte-brevi-per-il-rivenditore-9a06f38f.rtf" TargetMode="External"/><Relationship Id="rId13" Type="http://schemas.openxmlformats.org/officeDocument/2006/relationships/hyperlink" Target="https://bulkseedsinternational-it.porkbunlead.workers.dev/azure/bulkseedsinternational-it-17/programmare-gli-acquisti-di-sementi-nell-arco-dell-anno-d4bd420d.odt" TargetMode="External"/><Relationship Id="rId14" Type="http://schemas.openxmlformats.org/officeDocument/2006/relationships/hyperlink" Target="https://bulkseedsinternational-it.porkbunlead.workers.dev/azure/bulkseedsinternational-it-17/preparare-una-richiesta-con-destinazione-australia-o-gran-bretagna-gui-e6ce0aed.pdf" TargetMode="External"/><Relationship Id="rId15" Type="http://schemas.openxmlformats.org/officeDocument/2006/relationships/hyperlink" Target="https://bulkseedsinternational-it.porkbunlead.workers.dev/azure/bulkseedsinternational-it-17/dati-di-destinazione-e-confezionamento-nel-percorso-di-richiesta-fb1139d0.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