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lavoro: controllo delle esigenze di confezionamento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Cinque domande prima di una richiesta di sementi all'ingrosso</w:t>
        </w:r>
      </w:hyperlink>
    </w:p>
    <w:p>
      <w:hyperlink r:id="rId11">
        <w:r>
          <w:rPr>
            <w:color w:val="087E75"/>
          </w:rPr>
          <w:t>Pianificare l'assortimento di sementi tra ortaggi, fiori e microgreens</w:t>
        </w:r>
      </w:hyperlink>
    </w:p>
    <w:p>
      <w:hyperlink r:id="rId12">
        <w:r>
          <w:rPr>
            <w:color w:val="087E75"/>
          </w:rPr>
          <w:t>Aromatiche all'ingrosso: dal nome botanico alla scelta della varietà</w:t>
        </w:r>
      </w:hyperlink>
    </w:p>
    <w:p>
      <w:hyperlink r:id="rId13">
        <w:r>
          <w:rPr>
            <w:color w:val="087E75"/>
          </w:rPr>
          <w:t>Prezzi indicati, quantità e preventivo: domande essenziali</w:t>
        </w:r>
      </w:hyperlink>
    </w:p>
    <w:p>
      <w:hyperlink r:id="rId14">
        <w:r>
          <w:rPr>
            <w:color w:val="087E75"/>
          </w:rPr>
          <w:t>Preparare una richiesta completa per l'Australia e la Gran Bretagna</w:t>
        </w:r>
      </w:hyperlink>
    </w:p>
    <w:p>
      <w:hyperlink r:id="rId15">
        <w:r>
          <w:rPr>
            <w:color w:val="087E75"/>
          </w:rPr>
          <w:t>Tabella comparativa sul formato di confezionamento per fascia di quantità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it/index.html" TargetMode="External"/><Relationship Id="rId10" Type="http://schemas.openxmlformats.org/officeDocument/2006/relationships/hyperlink" Target="https://bulkseedsinternational-websites.s3.eu-north-1.amazonaws.com/bsi/bulkseedsinternational-it/bulkseedsinternational-it-4/cinque-domande-prima-di-una-richiesta-di-sementi-all-ingrosso-1afd7b06.html" TargetMode="External"/><Relationship Id="rId11" Type="http://schemas.openxmlformats.org/officeDocument/2006/relationships/hyperlink" Target="https://bulkseedsinternational-it.porkbunlead.workers.dev/aws/bulkseedsinternational-it-4/pianificare-l-assortimento-di-sementi-tra-ortaggi-fiori-e-microgreens-3ee2a8f1.odt" TargetMode="External"/><Relationship Id="rId12" Type="http://schemas.openxmlformats.org/officeDocument/2006/relationships/hyperlink" Target="https://bulkseedsinternational-it.porkbunlead.workers.dev/aws/bulkseedsinternational-it-4/aromatiche-all-ingrosso-dal-nome-botanico-alla-scelta-della-variet-6029a1d5.pptx" TargetMode="External"/><Relationship Id="rId13" Type="http://schemas.openxmlformats.org/officeDocument/2006/relationships/hyperlink" Target="https://bulkseedsinternational-it.porkbunlead.workers.dev/aws/bulkseedsinternational-it-4/prezzi-indicati-quantit-e-preventivo-domande-essenziali-8c191683.rtf" TargetMode="External"/><Relationship Id="rId14" Type="http://schemas.openxmlformats.org/officeDocument/2006/relationships/hyperlink" Target="https://bulkseedsinternational-it.porkbunlead.workers.dev/aws/bulkseedsinternational-it-4/preparare-una-richiesta-completa-per-l-australia-e-la-gran-bretagna-bb29232d.pdf" TargetMode="External"/><Relationship Id="rId15" Type="http://schemas.openxmlformats.org/officeDocument/2006/relationships/hyperlink" Target="https://bulkseedsinternational-it.porkbunlead.workers.dev/aws/bulkseedsinternational-it-4/tabella-comparativa-sul-formato-di-confezionamento-per-fascia-di-quant-f874d3ff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