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di verifica dei recapiti e dei dati aziendali nella richiesta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Fornitore di sementi all'ingrosso: come valutarlo prima di richiedere un preventivo</w:t>
        </w:r>
      </w:hyperlink>
    </w:p>
    <w:p>
      <w:hyperlink r:id="rId11">
        <w:r>
          <w:rPr>
            <w:color w:val="087E75"/>
          </w:rPr>
          <w:t>Ripartire la selezione di sementi tra più punti vendita</w:t>
        </w:r>
      </w:hyperlink>
    </w:p>
    <w:p>
      <w:hyperlink r:id="rId12">
        <w:r>
          <w:rPr>
            <w:color w:val="087E75"/>
          </w:rPr>
          <w:t>Il catalogo sementi spiegato a chi apre un reparto per la prima volta</w:t>
        </w:r>
      </w:hyperlink>
    </w:p>
    <w:p>
      <w:hyperlink r:id="rId13">
        <w:r>
          <w:rPr>
            <w:color w:val="087E75"/>
          </w:rPr>
          <w:t>Matrice di confronto per valutare codici e formati delle voci</w:t>
        </w:r>
      </w:hyperlink>
    </w:p>
    <w:p>
      <w:hyperlink r:id="rId14">
        <w:r>
          <w:rPr>
            <w:color w:val="087E75"/>
          </w:rPr>
          <w:t>Sementi all'ingrosso: domande frequenti su catalogo, richiesta e preventivo</w:t>
        </w:r>
      </w:hyperlink>
    </w:p>
    <w:p>
      <w:hyperlink r:id="rId15">
        <w:r>
          <w:rPr>
            <w:color w:val="087E75"/>
          </w:rPr>
          <w:t>Costruire un carrello richieste coerente per un assortimento misto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17/fornitore-di-sementi-all-ingrosso-come-valutarlo-prima-di-richiedere-u-55a0470a.html" TargetMode="External"/><Relationship Id="rId11" Type="http://schemas.openxmlformats.org/officeDocument/2006/relationships/hyperlink" Target="https://bulkseedsinternational-it.porkbunlead.workers.dev/aws/bulkseedsinternational-it-17/ripartire-la-selezione-di-sementi-tra-pi-punti-vendita-01c7f28d.odt" TargetMode="External"/><Relationship Id="rId12" Type="http://schemas.openxmlformats.org/officeDocument/2006/relationships/hyperlink" Target="https://bulkseedsinternational-it.porkbunlead.workers.dev/aws/bulkseedsinternational-it-17/il-catalogo-sementi-spiegato-a-chi-apre-un-reparto-per-la-prima-volta-0860d6c1.pptx" TargetMode="External"/><Relationship Id="rId13" Type="http://schemas.openxmlformats.org/officeDocument/2006/relationships/hyperlink" Target="https://bulkseedsinternational-it.porkbunlead.workers.dev/aws/bulkseedsinternational-it-17/matrice-di-confronto-per-valutare-codici-e-formati-delle-voci-792c6c3a.xlsx" TargetMode="External"/><Relationship Id="rId14" Type="http://schemas.openxmlformats.org/officeDocument/2006/relationships/hyperlink" Target="https://bulkseedsinternational-it.porkbunlead.workers.dev/aws/bulkseedsinternational-it-17/sementi-all-ingrosso-domande-frequenti-su-catalogo-richiesta-e-prevent-80f38a3d.rtf" TargetMode="External"/><Relationship Id="rId15" Type="http://schemas.openxmlformats.org/officeDocument/2006/relationships/hyperlink" Target="https://bulkseedsinternational-it.porkbunlead.workers.dev/aws/bulkseedsinternational-it-17/costruire-un-carrello-richieste-coerente-per-un-assortimento-misto-d898c7e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