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registro delle richieste inviate e del loro esito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 e rivenditori: da dove cominciare</w:t>
        </w:r>
      </w:hyperlink>
    </w:p>
    <w:p>
      <w:hyperlink r:id="rId11">
        <w:r>
          <w:rPr>
            <w:color w:val="087E75"/>
          </w:rPr>
          <w:t>Spiegare ai collaboratori come nasce un preventivo di sementi</w:t>
        </w:r>
      </w:hyperlink>
    </w:p>
    <w:p>
      <w:hyperlink r:id="rId12">
        <w:r>
          <w:rPr>
            <w:color w:val="087E75"/>
          </w:rPr>
          <w:t>Pianificare la crescita dell'assortimento di sementi in più fasi</w:t>
        </w:r>
      </w:hyperlink>
    </w:p>
    <w:p>
      <w:hyperlink r:id="rId13">
        <w:r>
          <w:rPr>
            <w:color w:val="087E75"/>
          </w:rPr>
          <w:t>Tabella di valutazione per decidere quante voci richiedere per ciascun gruppo</w:t>
        </w:r>
      </w:hyperlink>
    </w:p>
    <w:p>
      <w:hyperlink r:id="rId14">
        <w:r>
          <w:rPr>
            <w:color w:val="087E75"/>
          </w:rPr>
          <w:t>Preparare la richiesta di sementi partendo da una singola famiglia botanica</w:t>
        </w:r>
      </w:hyperlink>
    </w:p>
    <w:p>
      <w:hyperlink r:id="rId15">
        <w:r>
          <w:rPr>
            <w:color w:val="087E75"/>
          </w:rPr>
          <w:t>Richiedere sementi all'ingrosso: dubbi su quantità, formati e disponibilità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6/sementi-all-ingrosso-per-negozianti-e-rivenditori-da-dove-cominciare-5f44fc99.html" TargetMode="External"/><Relationship Id="rId11" Type="http://schemas.openxmlformats.org/officeDocument/2006/relationships/hyperlink" Target="https://bulkseedsinternational-it.porkbunlead.workers.dev/aws/bulkseedsinternational-it-16/spiegare-ai-collaboratori-come-nasce-un-preventivo-di-sementi-004169b6.pptx" TargetMode="External"/><Relationship Id="rId12" Type="http://schemas.openxmlformats.org/officeDocument/2006/relationships/hyperlink" Target="https://bulkseedsinternational-it.porkbunlead.workers.dev/aws/bulkseedsinternational-it-16/pianificare-la-crescita-dell-assortimento-di-sementi-in-pi-fasi-055e8cf3.odt" TargetMode="External"/><Relationship Id="rId13" Type="http://schemas.openxmlformats.org/officeDocument/2006/relationships/hyperlink" Target="https://bulkseedsinternational-it.porkbunlead.workers.dev/aws/bulkseedsinternational-it-16/tabella-di-valutazione-per-decidere-quante-voci-richiedere-per-ciascun-09af1774.xlsx" TargetMode="External"/><Relationship Id="rId14" Type="http://schemas.openxmlformats.org/officeDocument/2006/relationships/hyperlink" Target="https://bulkseedsinternational-it.porkbunlead.workers.dev/aws/bulkseedsinternational-it-16/preparare-la-richiesta-di-sementi-partendo-da-una-singola-famiglia-bot-1ed77047.pdf" TargetMode="External"/><Relationship Id="rId15" Type="http://schemas.openxmlformats.org/officeDocument/2006/relationships/hyperlink" Target="https://bulkseedsinternational-it.porkbunlead.workers.dev/aws/bulkseedsinternational-it-16/richiedere-sementi-all-ingrosso-dubbi-su-quantit-formati-e-disponibili-6ead9306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